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B568" w14:textId="179ED0AF" w:rsidR="006D6A6F" w:rsidRPr="00E659F5" w:rsidRDefault="006D6A6F" w:rsidP="006B08BB">
      <w:pPr>
        <w:pStyle w:val="Default"/>
        <w:jc w:val="center"/>
        <w:rPr>
          <w:sz w:val="32"/>
          <w:szCs w:val="32"/>
        </w:rPr>
      </w:pPr>
      <w:r w:rsidRPr="00E659F5">
        <w:rPr>
          <w:sz w:val="32"/>
          <w:szCs w:val="32"/>
          <w:cs/>
        </w:rPr>
        <w:t>แบบรายการคำแถลงความสามารถการประกอบวิชาชีพ (</w:t>
      </w:r>
      <w:r w:rsidRPr="00E659F5">
        <w:rPr>
          <w:sz w:val="32"/>
          <w:szCs w:val="32"/>
        </w:rPr>
        <w:t>Professional competency statement</w:t>
      </w:r>
      <w:r w:rsidRPr="00E659F5">
        <w:rPr>
          <w:sz w:val="32"/>
          <w:szCs w:val="32"/>
          <w:cs/>
        </w:rPr>
        <w:t xml:space="preserve">) </w:t>
      </w:r>
      <w:r w:rsidRPr="00E659F5">
        <w:rPr>
          <w:rFonts w:hint="cs"/>
          <w:sz w:val="32"/>
          <w:szCs w:val="32"/>
          <w:cs/>
          <w:lang w:val="th-TH"/>
        </w:rPr>
        <w:t>(เฉพาะด้าน)</w:t>
      </w:r>
    </w:p>
    <w:p w14:paraId="19E13618" w14:textId="77777777" w:rsidR="006D6A6F" w:rsidRPr="00D6515F" w:rsidRDefault="006D6A6F" w:rsidP="00104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008" w:type="dxa"/>
        <w:jc w:val="center"/>
        <w:tblLook w:val="04A0" w:firstRow="1" w:lastRow="0" w:firstColumn="1" w:lastColumn="0" w:noHBand="0" w:noVBand="1"/>
      </w:tblPr>
      <w:tblGrid>
        <w:gridCol w:w="2358"/>
        <w:gridCol w:w="1753"/>
        <w:gridCol w:w="5897"/>
      </w:tblGrid>
      <w:tr w:rsidR="006D6A6F" w:rsidRPr="00D6515F" w14:paraId="3D5F45A8" w14:textId="77777777" w:rsidTr="00F6559F">
        <w:trPr>
          <w:jc w:val="center"/>
        </w:trPr>
        <w:tc>
          <w:tcPr>
            <w:tcW w:w="2358" w:type="dxa"/>
          </w:tcPr>
          <w:p w14:paraId="6FE4EBFD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3C3E4EBC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A6F" w:rsidRPr="00D6515F" w14:paraId="32A43993" w14:textId="77777777" w:rsidTr="00F6559F">
        <w:trPr>
          <w:jc w:val="center"/>
        </w:trPr>
        <w:tc>
          <w:tcPr>
            <w:tcW w:w="2358" w:type="dxa"/>
          </w:tcPr>
          <w:p w14:paraId="0B002330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เลขที่สมาชิกสภาวิศวกร</w:t>
            </w:r>
          </w:p>
        </w:tc>
        <w:tc>
          <w:tcPr>
            <w:tcW w:w="1753" w:type="dxa"/>
          </w:tcPr>
          <w:p w14:paraId="1F52A428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7" w:type="dxa"/>
          </w:tcPr>
          <w:p w14:paraId="40706374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ประกอบคำขอหนังสือรับรองความรู้ความชำนาญเฉพาะด้าน</w:t>
            </w:r>
          </w:p>
        </w:tc>
      </w:tr>
      <w:tr w:rsidR="006D6A6F" w:rsidRPr="00D6515F" w14:paraId="19907B25" w14:textId="77777777" w:rsidTr="00F6559F">
        <w:trPr>
          <w:jc w:val="center"/>
        </w:trPr>
        <w:tc>
          <w:tcPr>
            <w:tcW w:w="2358" w:type="dxa"/>
            <w:shd w:val="clear" w:color="auto" w:fill="DEEAF6" w:themeFill="accent1" w:themeFillTint="33"/>
          </w:tcPr>
          <w:p w14:paraId="61418D79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กรอบความสามารถ</w:t>
            </w:r>
          </w:p>
        </w:tc>
        <w:tc>
          <w:tcPr>
            <w:tcW w:w="7650" w:type="dxa"/>
            <w:gridSpan w:val="2"/>
            <w:shd w:val="clear" w:color="auto" w:fill="DEEAF6" w:themeFill="accent1" w:themeFillTint="33"/>
          </w:tcPr>
          <w:p w14:paraId="2ADD4954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1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ความรู้ด้านวิศวกรรมและเทคโนโลยีเพื่อการประกอบวิชาชีพวิศวกรรม ได้แก่</w:t>
            </w:r>
          </w:p>
          <w:p w14:paraId="0652E45A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  <w:cs/>
              </w:rPr>
              <w:t>1.1 มีความรู้ความเข้าใจและสามารถประยุกต์ใช้หลักการทางวิศวกรรมและเทคโนโลยีในการปฏิบัติวิชาชีพ</w:t>
            </w:r>
          </w:p>
          <w:p w14:paraId="350EF317" w14:textId="77777777" w:rsidR="006D6A6F" w:rsidRPr="00104AE3" w:rsidRDefault="006D6A6F" w:rsidP="00F6559F">
            <w:pPr>
              <w:spacing w:after="60"/>
              <w:ind w:left="340" w:hanging="360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  <w:cs/>
              </w:rPr>
              <w:t>1.2 มีความรู้ความเข้าใจและสามารถประยุกต์ใช้หลักการทางวิศวกรรมและเทคโนโลยีในการประกอบวิชาชีพตามกรอบกฎหมาย</w:t>
            </w:r>
          </w:p>
        </w:tc>
      </w:tr>
      <w:tr w:rsidR="006D6A6F" w:rsidRPr="00D6515F" w14:paraId="50849A7D" w14:textId="77777777" w:rsidTr="00F6559F">
        <w:trPr>
          <w:jc w:val="center"/>
        </w:trPr>
        <w:tc>
          <w:tcPr>
            <w:tcW w:w="2358" w:type="dxa"/>
          </w:tcPr>
          <w:p w14:paraId="56D10059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  <w:tc>
          <w:tcPr>
            <w:tcW w:w="7650" w:type="dxa"/>
            <w:gridSpan w:val="2"/>
          </w:tcPr>
          <w:p w14:paraId="2B07423B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6A6F" w:rsidRPr="00D6515F" w14:paraId="2A0F0D54" w14:textId="77777777" w:rsidTr="00F6559F">
        <w:trPr>
          <w:trHeight w:val="10430"/>
          <w:jc w:val="center"/>
        </w:trPr>
        <w:tc>
          <w:tcPr>
            <w:tcW w:w="10008" w:type="dxa"/>
            <w:gridSpan w:val="3"/>
          </w:tcPr>
          <w:p w14:paraId="0A278B13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</w:tr>
    </w:tbl>
    <w:p w14:paraId="1E7F168D" w14:textId="77777777" w:rsidR="00104AE3" w:rsidRDefault="00104AE3" w:rsidP="006D6A6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90DA32" w14:textId="0E6CB0F4" w:rsidR="006D6A6F" w:rsidRPr="00E659F5" w:rsidRDefault="006D6A6F" w:rsidP="00104A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59F5">
        <w:rPr>
          <w:rFonts w:ascii="TH SarabunPSK" w:hAnsi="TH SarabunPSK" w:cs="TH SarabunPSK"/>
          <w:sz w:val="32"/>
          <w:szCs w:val="32"/>
          <w:cs/>
        </w:rPr>
        <w:lastRenderedPageBreak/>
        <w:t>แบบรายการคำแถลงความสามารถการประกอบวิชาชีพ (</w:t>
      </w:r>
      <w:r w:rsidRPr="00E659F5">
        <w:rPr>
          <w:rFonts w:ascii="TH SarabunPSK" w:hAnsi="TH SarabunPSK" w:cs="TH SarabunPSK"/>
          <w:sz w:val="32"/>
          <w:szCs w:val="32"/>
        </w:rPr>
        <w:t>Professional competency statement</w:t>
      </w:r>
      <w:r w:rsidRPr="00E659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59F5">
        <w:rPr>
          <w:rFonts w:ascii="TH SarabunPSK" w:hAnsi="TH SarabunPSK" w:cs="TH SarabunPSK" w:hint="cs"/>
          <w:sz w:val="32"/>
          <w:szCs w:val="32"/>
          <w:cs/>
          <w:lang w:val="th-TH"/>
        </w:rPr>
        <w:t>(เฉพาะด้าน)</w:t>
      </w:r>
    </w:p>
    <w:p w14:paraId="2C0F61C5" w14:textId="77777777" w:rsidR="006D6A6F" w:rsidRPr="00D6515F" w:rsidRDefault="006D6A6F" w:rsidP="00104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008" w:type="dxa"/>
        <w:jc w:val="center"/>
        <w:tblLook w:val="04A0" w:firstRow="1" w:lastRow="0" w:firstColumn="1" w:lastColumn="0" w:noHBand="0" w:noVBand="1"/>
      </w:tblPr>
      <w:tblGrid>
        <w:gridCol w:w="2358"/>
        <w:gridCol w:w="1753"/>
        <w:gridCol w:w="5897"/>
      </w:tblGrid>
      <w:tr w:rsidR="006D6A6F" w:rsidRPr="00D6515F" w14:paraId="360A78BC" w14:textId="77777777" w:rsidTr="00F6559F">
        <w:trPr>
          <w:jc w:val="center"/>
        </w:trPr>
        <w:tc>
          <w:tcPr>
            <w:tcW w:w="2358" w:type="dxa"/>
          </w:tcPr>
          <w:p w14:paraId="65267F7B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10F58560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A6F" w:rsidRPr="00D6515F" w14:paraId="786B12C7" w14:textId="77777777" w:rsidTr="00F6559F">
        <w:trPr>
          <w:jc w:val="center"/>
        </w:trPr>
        <w:tc>
          <w:tcPr>
            <w:tcW w:w="2358" w:type="dxa"/>
          </w:tcPr>
          <w:p w14:paraId="4AC69B5D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เลขที่สมาชิกสภาวิศวกร</w:t>
            </w:r>
          </w:p>
        </w:tc>
        <w:tc>
          <w:tcPr>
            <w:tcW w:w="1753" w:type="dxa"/>
          </w:tcPr>
          <w:p w14:paraId="40431B2C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7" w:type="dxa"/>
          </w:tcPr>
          <w:p w14:paraId="69763F66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ประกอบคำขอหนังสือรับรองความรู้ความชำนาญเฉพาะด้าน</w:t>
            </w:r>
          </w:p>
        </w:tc>
      </w:tr>
      <w:tr w:rsidR="006D6A6F" w:rsidRPr="00D6515F" w14:paraId="128396FB" w14:textId="77777777" w:rsidTr="00F6559F">
        <w:trPr>
          <w:jc w:val="center"/>
        </w:trPr>
        <w:tc>
          <w:tcPr>
            <w:tcW w:w="2358" w:type="dxa"/>
            <w:shd w:val="clear" w:color="auto" w:fill="DEEAF6" w:themeFill="accent1" w:themeFillTint="33"/>
          </w:tcPr>
          <w:p w14:paraId="3EBC5D9F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กรอบความสามารถ</w:t>
            </w:r>
          </w:p>
        </w:tc>
        <w:tc>
          <w:tcPr>
            <w:tcW w:w="7650" w:type="dxa"/>
            <w:gridSpan w:val="2"/>
            <w:shd w:val="clear" w:color="auto" w:fill="DEEAF6" w:themeFill="accent1" w:themeFillTint="33"/>
          </w:tcPr>
          <w:p w14:paraId="5B606404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 ความสามารถในการประยุกต์ความรู้ความชำนาญในการแก้ไขปัญหาด้านวิศวกรรมและการพัฒนาวิชาชีพ ได้แก่</w:t>
            </w:r>
          </w:p>
          <w:p w14:paraId="1BE9E3B1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1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สามารถกำหนดขอบเขตของปัญหา การสืบค้น และการวิเคราะห์ปัญหาทางวิศวกรรมที่ซับซ้อน</w:t>
            </w:r>
          </w:p>
          <w:p w14:paraId="76D0C8E7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สามารถออกแบบและแก้ปัญหาทางวิศวกรรมที่ซับซ้อน</w:t>
            </w:r>
          </w:p>
          <w:p w14:paraId="42B82A52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3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สามารถประเมินผลลัพธ์และผลกระทบของงานวิศวกรรมที่ซับซ้อน</w:t>
            </w:r>
          </w:p>
          <w:p w14:paraId="2E3C74EA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4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ร่วมกิจกรรมการพัฒนาวิชาชีพต่อเนื่องอย่างเพียงพอเพื่อคงสภาพและเพิ่มขีดความสามารถในการประกอบวิชาชีพวิศวกรรม</w:t>
            </w:r>
          </w:p>
          <w:p w14:paraId="605E08C7" w14:textId="77777777" w:rsidR="006D6A6F" w:rsidRPr="00104AE3" w:rsidRDefault="006D6A6F" w:rsidP="00F6559F">
            <w:pPr>
              <w:spacing w:after="60"/>
              <w:ind w:left="340" w:hanging="360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 xml:space="preserve">5 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สามารถวินิจฉัยและเลือกใช้การแก้ปัญหาทางวิศวกรรมที่ซับซ้อนได้อย่างเหมาะสมตามหลักวิศวกรรม</w:t>
            </w:r>
          </w:p>
        </w:tc>
      </w:tr>
      <w:tr w:rsidR="006D6A6F" w:rsidRPr="00D6515F" w14:paraId="2BD397F9" w14:textId="77777777" w:rsidTr="00F6559F">
        <w:trPr>
          <w:jc w:val="center"/>
        </w:trPr>
        <w:tc>
          <w:tcPr>
            <w:tcW w:w="2358" w:type="dxa"/>
          </w:tcPr>
          <w:p w14:paraId="5D43E91C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  <w:tc>
          <w:tcPr>
            <w:tcW w:w="7650" w:type="dxa"/>
            <w:gridSpan w:val="2"/>
          </w:tcPr>
          <w:p w14:paraId="1152AD6B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6A6F" w:rsidRPr="00D6515F" w14:paraId="323EFEED" w14:textId="77777777" w:rsidTr="00F6559F">
        <w:trPr>
          <w:trHeight w:val="8962"/>
          <w:jc w:val="center"/>
        </w:trPr>
        <w:tc>
          <w:tcPr>
            <w:tcW w:w="10008" w:type="dxa"/>
            <w:gridSpan w:val="3"/>
          </w:tcPr>
          <w:p w14:paraId="6F79E47A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</w:tr>
    </w:tbl>
    <w:p w14:paraId="35C6A570" w14:textId="77777777" w:rsidR="006D6A6F" w:rsidRPr="00D6515F" w:rsidRDefault="006D6A6F" w:rsidP="006D6A6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C57D46" w14:textId="26B7C105" w:rsidR="006D6A6F" w:rsidRPr="00E659F5" w:rsidRDefault="006D6A6F" w:rsidP="00104A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59F5">
        <w:rPr>
          <w:rFonts w:ascii="TH SarabunPSK" w:hAnsi="TH SarabunPSK" w:cs="TH SarabunPSK"/>
          <w:sz w:val="32"/>
          <w:szCs w:val="32"/>
          <w:cs/>
        </w:rPr>
        <w:lastRenderedPageBreak/>
        <w:t>แบบรายการคำแถลงความสามารถการประกอบวิชาชีพ (</w:t>
      </w:r>
      <w:r w:rsidRPr="00E659F5">
        <w:rPr>
          <w:rFonts w:ascii="TH SarabunPSK" w:hAnsi="TH SarabunPSK" w:cs="TH SarabunPSK"/>
          <w:sz w:val="32"/>
          <w:szCs w:val="32"/>
        </w:rPr>
        <w:t>Professional competency statement</w:t>
      </w:r>
      <w:r w:rsidRPr="00E659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59F5">
        <w:rPr>
          <w:rFonts w:ascii="TH SarabunPSK" w:hAnsi="TH SarabunPSK" w:cs="TH SarabunPSK" w:hint="cs"/>
          <w:sz w:val="32"/>
          <w:szCs w:val="32"/>
          <w:cs/>
          <w:lang w:val="th-TH"/>
        </w:rPr>
        <w:t>(เฉพาะด้าน)</w:t>
      </w:r>
    </w:p>
    <w:p w14:paraId="5363BA20" w14:textId="77777777" w:rsidR="006D6A6F" w:rsidRPr="00D6515F" w:rsidRDefault="006D6A6F" w:rsidP="00104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008" w:type="dxa"/>
        <w:jc w:val="center"/>
        <w:tblLook w:val="04A0" w:firstRow="1" w:lastRow="0" w:firstColumn="1" w:lastColumn="0" w:noHBand="0" w:noVBand="1"/>
      </w:tblPr>
      <w:tblGrid>
        <w:gridCol w:w="2358"/>
        <w:gridCol w:w="1753"/>
        <w:gridCol w:w="5897"/>
      </w:tblGrid>
      <w:tr w:rsidR="006D6A6F" w:rsidRPr="00D6515F" w14:paraId="0BC33453" w14:textId="77777777" w:rsidTr="00F6559F">
        <w:trPr>
          <w:jc w:val="center"/>
        </w:trPr>
        <w:tc>
          <w:tcPr>
            <w:tcW w:w="2358" w:type="dxa"/>
          </w:tcPr>
          <w:p w14:paraId="33E83358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6E068903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A6F" w:rsidRPr="00D6515F" w14:paraId="24877AC7" w14:textId="77777777" w:rsidTr="00F6559F">
        <w:trPr>
          <w:jc w:val="center"/>
        </w:trPr>
        <w:tc>
          <w:tcPr>
            <w:tcW w:w="2358" w:type="dxa"/>
          </w:tcPr>
          <w:p w14:paraId="5ABB0DEC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เลขที่สมาชิกสภาวิศวกร</w:t>
            </w:r>
          </w:p>
        </w:tc>
        <w:tc>
          <w:tcPr>
            <w:tcW w:w="1753" w:type="dxa"/>
          </w:tcPr>
          <w:p w14:paraId="5511F24C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7" w:type="dxa"/>
          </w:tcPr>
          <w:p w14:paraId="2C89261A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ประกอบคำขอหนังสือรับรองความรู้ความชำนาญเฉพาะด้าน</w:t>
            </w:r>
          </w:p>
        </w:tc>
      </w:tr>
      <w:tr w:rsidR="006D6A6F" w:rsidRPr="00D6515F" w14:paraId="244A2221" w14:textId="77777777" w:rsidTr="00F6559F">
        <w:trPr>
          <w:jc w:val="center"/>
        </w:trPr>
        <w:tc>
          <w:tcPr>
            <w:tcW w:w="2358" w:type="dxa"/>
            <w:shd w:val="clear" w:color="auto" w:fill="DEEAF6" w:themeFill="accent1" w:themeFillTint="33"/>
          </w:tcPr>
          <w:p w14:paraId="7C7DFB22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กรอบความสามารถ</w:t>
            </w:r>
          </w:p>
        </w:tc>
        <w:tc>
          <w:tcPr>
            <w:tcW w:w="7650" w:type="dxa"/>
            <w:gridSpan w:val="2"/>
            <w:shd w:val="clear" w:color="auto" w:fill="DEEAF6" w:themeFill="accent1" w:themeFillTint="33"/>
          </w:tcPr>
          <w:p w14:paraId="08183533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3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  มีความเป็นผู้นำด้านวิชาชีพวิศวกรรม การบริหารจัดการ และการให้บริการวิชาชีพ ได้แก่</w:t>
            </w:r>
          </w:p>
          <w:p w14:paraId="23BDA418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3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1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ประพฤติปฏิบัติในกรอบจรรยาบรรณแห่งวิชาชีพ</w:t>
            </w:r>
          </w:p>
          <w:p w14:paraId="3D4CF9E5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3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2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สามารถบริหารจัดการและการมีส่วนร่วมในการจัดการงานวิศวกรรมที่สลับซับซ้อน</w:t>
            </w:r>
          </w:p>
          <w:p w14:paraId="4D1BA37A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3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3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สามารถติดต่อสื่อสารการปฏิบัติวิชาชีพได้อย่างชัดเจน</w:t>
            </w:r>
          </w:p>
          <w:p w14:paraId="385B5EA1" w14:textId="77777777" w:rsidR="006D6A6F" w:rsidRPr="00104AE3" w:rsidRDefault="006D6A6F" w:rsidP="00F6559F">
            <w:pPr>
              <w:spacing w:after="60"/>
              <w:ind w:left="340" w:hanging="360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3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 xml:space="preserve">4 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รับผิดชอบต่อการตัดสินใจหรือมีส่วนร่วมตัดสินใจในงานวิศวกรรมที่ซับซ้อน</w:t>
            </w:r>
          </w:p>
        </w:tc>
      </w:tr>
      <w:tr w:rsidR="006D6A6F" w:rsidRPr="00D6515F" w14:paraId="5945021B" w14:textId="77777777" w:rsidTr="00F6559F">
        <w:trPr>
          <w:jc w:val="center"/>
        </w:trPr>
        <w:tc>
          <w:tcPr>
            <w:tcW w:w="2358" w:type="dxa"/>
          </w:tcPr>
          <w:p w14:paraId="4B0C0515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  <w:tc>
          <w:tcPr>
            <w:tcW w:w="7650" w:type="dxa"/>
            <w:gridSpan w:val="2"/>
          </w:tcPr>
          <w:p w14:paraId="272BE034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6A6F" w:rsidRPr="00D6515F" w14:paraId="7C67D885" w14:textId="77777777" w:rsidTr="00861461">
        <w:trPr>
          <w:trHeight w:val="10290"/>
          <w:jc w:val="center"/>
        </w:trPr>
        <w:tc>
          <w:tcPr>
            <w:tcW w:w="10008" w:type="dxa"/>
            <w:gridSpan w:val="3"/>
          </w:tcPr>
          <w:p w14:paraId="476EB022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</w:tr>
    </w:tbl>
    <w:p w14:paraId="36EA7428" w14:textId="77777777" w:rsidR="006D6A6F" w:rsidRPr="00D6515F" w:rsidRDefault="006D6A6F" w:rsidP="006D6A6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B76F686" w14:textId="7012DCB6" w:rsidR="006D6A6F" w:rsidRPr="00E659F5" w:rsidRDefault="006D6A6F" w:rsidP="00104A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59F5">
        <w:rPr>
          <w:rFonts w:ascii="TH SarabunPSK" w:hAnsi="TH SarabunPSK" w:cs="TH SarabunPSK"/>
          <w:sz w:val="32"/>
          <w:szCs w:val="32"/>
          <w:cs/>
        </w:rPr>
        <w:lastRenderedPageBreak/>
        <w:t>แบบรายการคำแถลงความสามารถการประกอบวิชาชีพ (</w:t>
      </w:r>
      <w:r w:rsidRPr="00E659F5">
        <w:rPr>
          <w:rFonts w:ascii="TH SarabunPSK" w:hAnsi="TH SarabunPSK" w:cs="TH SarabunPSK"/>
          <w:sz w:val="32"/>
          <w:szCs w:val="32"/>
        </w:rPr>
        <w:t>Professional competency statement</w:t>
      </w:r>
      <w:r w:rsidRPr="00E659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59F5">
        <w:rPr>
          <w:rFonts w:ascii="TH SarabunPSK" w:hAnsi="TH SarabunPSK" w:cs="TH SarabunPSK" w:hint="cs"/>
          <w:sz w:val="32"/>
          <w:szCs w:val="32"/>
          <w:cs/>
          <w:lang w:val="th-TH"/>
        </w:rPr>
        <w:t>(เฉพาะด้าน)</w:t>
      </w:r>
    </w:p>
    <w:p w14:paraId="7DDC6444" w14:textId="77777777" w:rsidR="006D6A6F" w:rsidRPr="00D6515F" w:rsidRDefault="006D6A6F" w:rsidP="00104A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008" w:type="dxa"/>
        <w:jc w:val="center"/>
        <w:tblLook w:val="04A0" w:firstRow="1" w:lastRow="0" w:firstColumn="1" w:lastColumn="0" w:noHBand="0" w:noVBand="1"/>
      </w:tblPr>
      <w:tblGrid>
        <w:gridCol w:w="2358"/>
        <w:gridCol w:w="1753"/>
        <w:gridCol w:w="5897"/>
      </w:tblGrid>
      <w:tr w:rsidR="006D6A6F" w:rsidRPr="00D6515F" w14:paraId="4A63D258" w14:textId="77777777" w:rsidTr="00F6559F">
        <w:trPr>
          <w:jc w:val="center"/>
        </w:trPr>
        <w:tc>
          <w:tcPr>
            <w:tcW w:w="2358" w:type="dxa"/>
          </w:tcPr>
          <w:p w14:paraId="0AFF92FF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09B6F1B8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A6F" w:rsidRPr="00D6515F" w14:paraId="72EEE2D8" w14:textId="77777777" w:rsidTr="00F6559F">
        <w:trPr>
          <w:jc w:val="center"/>
        </w:trPr>
        <w:tc>
          <w:tcPr>
            <w:tcW w:w="2358" w:type="dxa"/>
          </w:tcPr>
          <w:p w14:paraId="72896424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เลขที่สมาชิกสภาวิศวกร</w:t>
            </w:r>
          </w:p>
        </w:tc>
        <w:tc>
          <w:tcPr>
            <w:tcW w:w="1753" w:type="dxa"/>
          </w:tcPr>
          <w:p w14:paraId="1BD3A1AE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7" w:type="dxa"/>
          </w:tcPr>
          <w:p w14:paraId="20EE5991" w14:textId="77777777" w:rsidR="006D6A6F" w:rsidRPr="00D6515F" w:rsidRDefault="006D6A6F" w:rsidP="00F655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ประกอบคำขอหนังสือรับรองความรู้ความชำนาญเฉพาะด้าน</w:t>
            </w:r>
          </w:p>
        </w:tc>
      </w:tr>
      <w:tr w:rsidR="006D6A6F" w:rsidRPr="00D6515F" w14:paraId="4B7E21BD" w14:textId="77777777" w:rsidTr="00F6559F">
        <w:trPr>
          <w:jc w:val="center"/>
        </w:trPr>
        <w:tc>
          <w:tcPr>
            <w:tcW w:w="2358" w:type="dxa"/>
            <w:shd w:val="clear" w:color="auto" w:fill="DEEAF6" w:themeFill="accent1" w:themeFillTint="33"/>
          </w:tcPr>
          <w:p w14:paraId="51816A22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กรอบความสามารถ</w:t>
            </w:r>
          </w:p>
        </w:tc>
        <w:tc>
          <w:tcPr>
            <w:tcW w:w="7650" w:type="dxa"/>
            <w:gridSpan w:val="2"/>
            <w:shd w:val="clear" w:color="auto" w:fill="DEEAF6" w:themeFill="accent1" w:themeFillTint="33"/>
          </w:tcPr>
          <w:p w14:paraId="6CD18951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4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  มีความตระหนักในความรับผิดชอบต่อวิชาชีพ สังคมสาธารณะและสิ่งแวดล้อม</w:t>
            </w:r>
          </w:p>
          <w:p w14:paraId="3D8DE901" w14:textId="77777777" w:rsidR="006D6A6F" w:rsidRPr="00104AE3" w:rsidRDefault="006D6A6F" w:rsidP="00F6559F">
            <w:pPr>
              <w:spacing w:after="60"/>
              <w:ind w:left="340" w:hanging="342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4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>1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 xml:space="preserve"> ตระหนักถึงผลกระทบของงานวิศวกรรมที่สลับซับซ้อน ต่อสังคม วัฒนธรรม และสิ่งแวดล้อม และให้ความสำคัญต่อการคุ้มครองทางสังคมและการพัฒนาที่ยั่งยืน</w:t>
            </w:r>
          </w:p>
          <w:p w14:paraId="08309984" w14:textId="77777777" w:rsidR="006D6A6F" w:rsidRPr="00104AE3" w:rsidRDefault="006D6A6F" w:rsidP="00104AE3">
            <w:pPr>
              <w:spacing w:after="60"/>
              <w:ind w:left="340" w:hanging="360"/>
              <w:rPr>
                <w:rFonts w:ascii="TH SarabunPSK" w:hAnsi="TH SarabunPSK" w:cs="TH SarabunPSK"/>
                <w:sz w:val="28"/>
              </w:rPr>
            </w:pPr>
            <w:r w:rsidRPr="00104AE3">
              <w:rPr>
                <w:rFonts w:ascii="TH SarabunPSK" w:hAnsi="TH SarabunPSK" w:cs="TH SarabunPSK"/>
                <w:sz w:val="28"/>
              </w:rPr>
              <w:t>4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4AE3">
              <w:rPr>
                <w:rFonts w:ascii="TH SarabunPSK" w:hAnsi="TH SarabunPSK" w:cs="TH SarabunPSK"/>
                <w:sz w:val="28"/>
              </w:rPr>
              <w:t xml:space="preserve">2 </w:t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การประกอบวิชาชีพวิศวกรรมในกรอบกฎหมายที่เกี่ยวข้อง และจัดให้มีความปลอดภัยและ</w:t>
            </w:r>
            <w:r w:rsidR="00104AE3">
              <w:rPr>
                <w:rFonts w:ascii="TH SarabunPSK" w:hAnsi="TH SarabunPSK" w:cs="TH SarabunPSK"/>
                <w:sz w:val="28"/>
                <w:cs/>
              </w:rPr>
              <w:br/>
            </w:r>
            <w:r w:rsidRPr="00104AE3">
              <w:rPr>
                <w:rFonts w:ascii="TH SarabunPSK" w:hAnsi="TH SarabunPSK" w:cs="TH SarabunPSK"/>
                <w:sz w:val="28"/>
                <w:cs/>
              </w:rPr>
              <w:t>ชีวอนามัยต่อชุมชนสาธารณะ</w:t>
            </w:r>
          </w:p>
        </w:tc>
      </w:tr>
      <w:tr w:rsidR="006D6A6F" w:rsidRPr="00D6515F" w14:paraId="78FFDC96" w14:textId="77777777" w:rsidTr="00F6559F">
        <w:trPr>
          <w:jc w:val="center"/>
        </w:trPr>
        <w:tc>
          <w:tcPr>
            <w:tcW w:w="2358" w:type="dxa"/>
          </w:tcPr>
          <w:p w14:paraId="40E11FC2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  <w:tc>
          <w:tcPr>
            <w:tcW w:w="7650" w:type="dxa"/>
            <w:gridSpan w:val="2"/>
          </w:tcPr>
          <w:p w14:paraId="178C35FD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6A6F" w:rsidRPr="00D6515F" w14:paraId="422C5261" w14:textId="77777777" w:rsidTr="00861461">
        <w:trPr>
          <w:trHeight w:val="10402"/>
          <w:jc w:val="center"/>
        </w:trPr>
        <w:tc>
          <w:tcPr>
            <w:tcW w:w="10008" w:type="dxa"/>
            <w:gridSpan w:val="3"/>
          </w:tcPr>
          <w:p w14:paraId="0ABE50BE" w14:textId="77777777" w:rsidR="006D6A6F" w:rsidRPr="00D6515F" w:rsidRDefault="006D6A6F" w:rsidP="00F655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15F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</w:tr>
    </w:tbl>
    <w:p w14:paraId="39612669" w14:textId="77777777" w:rsidR="006D6A6F" w:rsidRPr="007F7999" w:rsidRDefault="006D6A6F" w:rsidP="006D6A6F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sectPr w:rsidR="006D6A6F" w:rsidRPr="007F7999" w:rsidSect="00BD6EEB">
      <w:footerReference w:type="even" r:id="rId7"/>
      <w:pgSz w:w="11906" w:h="16838" w:code="9"/>
      <w:pgMar w:top="1134" w:right="849" w:bottom="1134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0127" w14:textId="77777777" w:rsidR="004B6F4E" w:rsidRDefault="004B6F4E">
      <w:pPr>
        <w:spacing w:after="0" w:line="240" w:lineRule="auto"/>
      </w:pPr>
      <w:r>
        <w:separator/>
      </w:r>
    </w:p>
  </w:endnote>
  <w:endnote w:type="continuationSeparator" w:id="0">
    <w:p w14:paraId="67D1CFC6" w14:textId="77777777" w:rsidR="004B6F4E" w:rsidRDefault="004B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9633" w14:textId="77777777" w:rsidR="0026410A" w:rsidRPr="00037FA8" w:rsidRDefault="0026410A" w:rsidP="0027455B">
    <w:pPr>
      <w:pStyle w:val="a3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ธิดารัตน์ (ร่าง/พิมพ์)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D998" w14:textId="77777777" w:rsidR="004B6F4E" w:rsidRDefault="004B6F4E">
      <w:pPr>
        <w:spacing w:after="0" w:line="240" w:lineRule="auto"/>
      </w:pPr>
      <w:r>
        <w:separator/>
      </w:r>
    </w:p>
  </w:footnote>
  <w:footnote w:type="continuationSeparator" w:id="0">
    <w:p w14:paraId="0420C6C6" w14:textId="77777777" w:rsidR="004B6F4E" w:rsidRDefault="004B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429D"/>
    <w:multiLevelType w:val="hybridMultilevel"/>
    <w:tmpl w:val="9C7EFBFE"/>
    <w:lvl w:ilvl="0" w:tplc="BD04EDC4">
      <w:start w:val="1"/>
      <w:numFmt w:val="bullet"/>
      <w:lvlText w:val=""/>
      <w:lvlJc w:val="left"/>
      <w:pPr>
        <w:ind w:left="1695" w:hanging="360"/>
      </w:pPr>
      <w:rPr>
        <w:rFonts w:ascii="Symbol" w:hAnsi="Symbol" w:hint="default"/>
      </w:rPr>
    </w:lvl>
    <w:lvl w:ilvl="1" w:tplc="D5163A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4ADE"/>
    <w:multiLevelType w:val="hybridMultilevel"/>
    <w:tmpl w:val="70ACEC1E"/>
    <w:lvl w:ilvl="0" w:tplc="52E0F2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D296F4E"/>
    <w:multiLevelType w:val="multilevel"/>
    <w:tmpl w:val="7160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28C2F92"/>
    <w:multiLevelType w:val="hybridMultilevel"/>
    <w:tmpl w:val="2D3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302">
    <w:abstractNumId w:val="3"/>
  </w:num>
  <w:num w:numId="2" w16cid:durableId="2098791614">
    <w:abstractNumId w:val="0"/>
  </w:num>
  <w:num w:numId="3" w16cid:durableId="1727409546">
    <w:abstractNumId w:val="1"/>
  </w:num>
  <w:num w:numId="4" w16cid:durableId="171010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0A"/>
    <w:rsid w:val="00002218"/>
    <w:rsid w:val="0001648C"/>
    <w:rsid w:val="00070481"/>
    <w:rsid w:val="000D3299"/>
    <w:rsid w:val="00104AE3"/>
    <w:rsid w:val="001713AC"/>
    <w:rsid w:val="00177159"/>
    <w:rsid w:val="00195D4A"/>
    <w:rsid w:val="001A3218"/>
    <w:rsid w:val="001D11F2"/>
    <w:rsid w:val="001E70C0"/>
    <w:rsid w:val="00213D53"/>
    <w:rsid w:val="002400B2"/>
    <w:rsid w:val="00255516"/>
    <w:rsid w:val="00257F01"/>
    <w:rsid w:val="0026410A"/>
    <w:rsid w:val="00267472"/>
    <w:rsid w:val="00291782"/>
    <w:rsid w:val="002F2229"/>
    <w:rsid w:val="00300371"/>
    <w:rsid w:val="00304673"/>
    <w:rsid w:val="003220C1"/>
    <w:rsid w:val="00340636"/>
    <w:rsid w:val="00360AA4"/>
    <w:rsid w:val="00361288"/>
    <w:rsid w:val="00390E64"/>
    <w:rsid w:val="003B5954"/>
    <w:rsid w:val="003E58EA"/>
    <w:rsid w:val="004301D6"/>
    <w:rsid w:val="004310AE"/>
    <w:rsid w:val="00432966"/>
    <w:rsid w:val="00460B3B"/>
    <w:rsid w:val="0048697C"/>
    <w:rsid w:val="00490573"/>
    <w:rsid w:val="004B6F4E"/>
    <w:rsid w:val="004C612B"/>
    <w:rsid w:val="00515DF3"/>
    <w:rsid w:val="00517E25"/>
    <w:rsid w:val="005333E2"/>
    <w:rsid w:val="00574752"/>
    <w:rsid w:val="005A75FE"/>
    <w:rsid w:val="005B6F03"/>
    <w:rsid w:val="00634D13"/>
    <w:rsid w:val="0068342F"/>
    <w:rsid w:val="00684DDE"/>
    <w:rsid w:val="006B08BB"/>
    <w:rsid w:val="006C69CF"/>
    <w:rsid w:val="006C7165"/>
    <w:rsid w:val="006D6A6F"/>
    <w:rsid w:val="006E674B"/>
    <w:rsid w:val="007A5CB3"/>
    <w:rsid w:val="007D2F35"/>
    <w:rsid w:val="007F4FBF"/>
    <w:rsid w:val="007F7999"/>
    <w:rsid w:val="00821D39"/>
    <w:rsid w:val="00861461"/>
    <w:rsid w:val="008630A8"/>
    <w:rsid w:val="008B5722"/>
    <w:rsid w:val="008E0324"/>
    <w:rsid w:val="008F4EB5"/>
    <w:rsid w:val="00995033"/>
    <w:rsid w:val="009B234C"/>
    <w:rsid w:val="00A00EE5"/>
    <w:rsid w:val="00A42C66"/>
    <w:rsid w:val="00A62163"/>
    <w:rsid w:val="00A7312E"/>
    <w:rsid w:val="00AB712A"/>
    <w:rsid w:val="00AD32BB"/>
    <w:rsid w:val="00B3077F"/>
    <w:rsid w:val="00B60966"/>
    <w:rsid w:val="00BA23BC"/>
    <w:rsid w:val="00BD5638"/>
    <w:rsid w:val="00C07E1A"/>
    <w:rsid w:val="00C539D0"/>
    <w:rsid w:val="00D20BE4"/>
    <w:rsid w:val="00D25822"/>
    <w:rsid w:val="00D31012"/>
    <w:rsid w:val="00D31FDC"/>
    <w:rsid w:val="00D55F8F"/>
    <w:rsid w:val="00D67F99"/>
    <w:rsid w:val="00DB13FC"/>
    <w:rsid w:val="00E27B01"/>
    <w:rsid w:val="00E70712"/>
    <w:rsid w:val="00EA1FB5"/>
    <w:rsid w:val="00F00E10"/>
    <w:rsid w:val="00F06DDF"/>
    <w:rsid w:val="00F21C42"/>
    <w:rsid w:val="00F33832"/>
    <w:rsid w:val="00F5431E"/>
    <w:rsid w:val="00FA16D5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D06B4"/>
  <w15:chartTrackingRefBased/>
  <w15:docId w15:val="{C19EDB9C-2E5E-40D4-AA97-85F0964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6A6F"/>
    <w:pPr>
      <w:keepNext/>
      <w:spacing w:after="0" w:line="240" w:lineRule="auto"/>
      <w:jc w:val="center"/>
      <w:outlineLvl w:val="0"/>
    </w:pPr>
    <w:rPr>
      <w:rFonts w:ascii="Cordia New" w:eastAsia="Times New Roman" w:hAnsi="Cordia New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410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ท้ายกระดาษ อักขระ"/>
    <w:basedOn w:val="a0"/>
    <w:link w:val="a3"/>
    <w:uiPriority w:val="99"/>
    <w:rsid w:val="0026410A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uiPriority w:val="99"/>
    <w:unhideWhenUsed/>
    <w:rsid w:val="0026410A"/>
    <w:pPr>
      <w:spacing w:after="12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rsid w:val="0026410A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26410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26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6410A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uiPriority w:val="99"/>
    <w:rsid w:val="0026410A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unhideWhenUsed/>
    <w:rsid w:val="00E2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27B01"/>
  </w:style>
  <w:style w:type="paragraph" w:styleId="ab">
    <w:name w:val="Balloon Text"/>
    <w:basedOn w:val="a"/>
    <w:link w:val="ac"/>
    <w:uiPriority w:val="99"/>
    <w:semiHidden/>
    <w:unhideWhenUsed/>
    <w:rsid w:val="00F21C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21C42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9"/>
    <w:rsid w:val="006D6A6F"/>
    <w:rPr>
      <w:rFonts w:ascii="Cordia New" w:eastAsia="Times New Roman" w:hAnsi="Cordia New" w:cs="AngsanaUPC"/>
      <w:b/>
      <w:bCs/>
      <w:sz w:val="36"/>
      <w:szCs w:val="36"/>
    </w:rPr>
  </w:style>
  <w:style w:type="paragraph" w:styleId="ad">
    <w:name w:val="Title"/>
    <w:basedOn w:val="a"/>
    <w:link w:val="ae"/>
    <w:uiPriority w:val="99"/>
    <w:qFormat/>
    <w:rsid w:val="006D6A6F"/>
    <w:pPr>
      <w:spacing w:after="0" w:line="240" w:lineRule="auto"/>
      <w:jc w:val="center"/>
    </w:pPr>
    <w:rPr>
      <w:rFonts w:ascii="Cordia New" w:eastAsia="Times New Roman" w:hAnsi="Cordia New" w:cs="AngsanaUPC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uiPriority w:val="99"/>
    <w:rsid w:val="006D6A6F"/>
    <w:rPr>
      <w:rFonts w:ascii="Cordia New" w:eastAsia="Times New Roman" w:hAnsi="Cordia New" w:cs="AngsanaUPC"/>
      <w:b/>
      <w:bCs/>
      <w:sz w:val="36"/>
      <w:szCs w:val="36"/>
    </w:rPr>
  </w:style>
  <w:style w:type="paragraph" w:styleId="af">
    <w:name w:val="caption"/>
    <w:basedOn w:val="a"/>
    <w:next w:val="a"/>
    <w:uiPriority w:val="99"/>
    <w:qFormat/>
    <w:rsid w:val="006D6A6F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6D6A6F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มาตรฐานฯ</cp:lastModifiedBy>
  <cp:revision>3</cp:revision>
  <cp:lastPrinted>2020-12-25T03:10:00Z</cp:lastPrinted>
  <dcterms:created xsi:type="dcterms:W3CDTF">2025-06-19T15:20:00Z</dcterms:created>
  <dcterms:modified xsi:type="dcterms:W3CDTF">2025-06-19T15:26:00Z</dcterms:modified>
</cp:coreProperties>
</file>